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oter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8E1244" w:rsidRDefault="001D7058" w14:paraId="1AB40F95" w14:textId="68531FB7">
      <w:pPr>
        <w:rPr>
          <w:b/>
          <w:bCs/>
          <w:sz w:val="24"/>
          <w:szCs w:val="24"/>
        </w:rPr>
      </w:pPr>
      <w:r w:rsidRPr="001D7058">
        <w:rPr>
          <w:b/>
          <w:bCs/>
          <w:sz w:val="24"/>
          <w:szCs w:val="24"/>
        </w:rPr>
        <w:t>Mash</w:t>
      </w:r>
      <w:r w:rsidR="007776B9">
        <w:rPr>
          <w:b/>
          <w:bCs/>
          <w:sz w:val="24"/>
          <w:szCs w:val="24"/>
        </w:rPr>
        <w:t>h</w:t>
      </w:r>
      <w:r w:rsidRPr="001D7058">
        <w:rPr>
          <w:b/>
          <w:bCs/>
          <w:sz w:val="24"/>
          <w:szCs w:val="24"/>
        </w:rPr>
        <w:t xml:space="preserve">our Al Sadi - Chief Financial Officer, The Helicopter Company (THC): </w:t>
      </w:r>
    </w:p>
    <w:p w:rsidRPr="00E86FC7" w:rsidR="00E86FC7" w:rsidRDefault="00E86FC7" w14:paraId="4A2EB232" w14:textId="3B20C076">
      <w:pPr>
        <w:rPr>
          <w:sz w:val="24"/>
          <w:szCs w:val="24"/>
        </w:rPr>
      </w:pPr>
      <w:r w:rsidRPr="00E86FC7">
        <w:rPr>
          <w:sz w:val="24"/>
          <w:szCs w:val="24"/>
        </w:rPr>
        <w:t xml:space="preserve">English: </w:t>
      </w:r>
    </w:p>
    <w:p w:rsidRPr="001D7058" w:rsidR="001D7058" w:rsidP="001D7058" w:rsidRDefault="001D7058" w14:paraId="49FBCD40" w14:textId="57F4A5F1">
      <w:r w:rsidRPr="001D7058">
        <w:t>Mash</w:t>
      </w:r>
      <w:r w:rsidR="007776B9">
        <w:t>h</w:t>
      </w:r>
      <w:r w:rsidRPr="001D7058">
        <w:t>our Al Saadi is a finance executive with over 17 years of experience in corporate banking, finance, and leadership. He is currently the Chief Finance Officer at The Helicopter Company</w:t>
      </w:r>
      <w:r w:rsidR="00822C86">
        <w:t xml:space="preserve"> (THC)</w:t>
      </w:r>
      <w:r w:rsidRPr="001D7058">
        <w:t xml:space="preserve"> in Riyadh, Saudi Arabia, where he oversees the company’s financial strategy and operations.</w:t>
      </w:r>
    </w:p>
    <w:p w:rsidRPr="00E45CD8" w:rsidR="00046B97" w:rsidP="00046B97" w:rsidRDefault="001D7058" w14:paraId="6EDD1A61" w14:textId="0627A200">
      <w:pPr>
        <w:jc w:val="both"/>
      </w:pPr>
      <w:r w:rsidRPr="00E45CD8">
        <w:t>Previously, Mashhour held senior roles at ACWA Power, including Chief Finance Officer for the Operations &amp; Maintenance (NOMAC) and Regional CFO</w:t>
      </w:r>
      <w:r w:rsidRPr="00E45CD8" w:rsidR="00FA6F42">
        <w:t xml:space="preserve"> - KSA</w:t>
      </w:r>
      <w:r w:rsidRPr="00E45CD8">
        <w:t xml:space="preserve">, where he was responsible for financial oversight across multiple </w:t>
      </w:r>
      <w:r w:rsidRPr="00E45CD8" w:rsidR="00BA4DEE">
        <w:t xml:space="preserve">jurisdictions, </w:t>
      </w:r>
      <w:r w:rsidRPr="00E45CD8">
        <w:t xml:space="preserve">business units and portfolios. </w:t>
      </w:r>
      <w:r w:rsidRPr="00E45CD8" w:rsidR="001E0EBE">
        <w:t xml:space="preserve">Moreover, Mashhour had a corporate banking experience of 10 years in Saudi Investment Bank and Arab National Bank, specializing in financing large corporates.  </w:t>
      </w:r>
      <w:r w:rsidRPr="00E45CD8">
        <w:t>In addition to his executive roles, Mashhour has served as a Board</w:t>
      </w:r>
      <w:r w:rsidRPr="00E45CD8" w:rsidR="007722AD">
        <w:t>,</w:t>
      </w:r>
      <w:r w:rsidRPr="00E45CD8" w:rsidDel="007722AD">
        <w:t xml:space="preserve"> </w:t>
      </w:r>
      <w:r w:rsidRPr="00E45CD8" w:rsidR="007722AD">
        <w:t xml:space="preserve">and </w:t>
      </w:r>
      <w:r w:rsidRPr="00E45CD8" w:rsidR="00BC1225">
        <w:t xml:space="preserve">Board subcommittee </w:t>
      </w:r>
      <w:r w:rsidRPr="00E45CD8">
        <w:t xml:space="preserve">Member </w:t>
      </w:r>
      <w:r w:rsidRPr="00E45CD8" w:rsidR="00FD7F8B">
        <w:t>for multiple</w:t>
      </w:r>
      <w:r w:rsidRPr="00E45CD8" w:rsidR="00046B97">
        <w:t xml:space="preserve"> entities locally and internationally within ACWA Power Group.</w:t>
      </w:r>
    </w:p>
    <w:p w:rsidRPr="00E45CD8" w:rsidR="001D7058" w:rsidP="00046B97" w:rsidRDefault="001D7058" w14:paraId="397CE9D6" w14:textId="3349FA18"/>
    <w:p w:rsidR="001D7058" w:rsidP="001D7058" w:rsidRDefault="001D7058" w14:paraId="0823801A" w14:textId="6CF6507C">
      <w:pPr>
        <w:rPr>
          <w:rtl/>
        </w:rPr>
      </w:pPr>
      <w:r w:rsidRPr="00E45CD8">
        <w:t>Mas</w:t>
      </w:r>
      <w:r w:rsidRPr="00E45CD8" w:rsidR="007776B9">
        <w:t>h</w:t>
      </w:r>
      <w:r w:rsidRPr="00E45CD8" w:rsidR="00BD3229">
        <w:t>h</w:t>
      </w:r>
      <w:r w:rsidRPr="00E45CD8">
        <w:t xml:space="preserve">our holds a bachelor’s degree in </w:t>
      </w:r>
      <w:r w:rsidRPr="00E45CD8" w:rsidR="00E17423">
        <w:t>f</w:t>
      </w:r>
      <w:r w:rsidRPr="00E45CD8">
        <w:t xml:space="preserve">inance and Banking from Applied Science University and has completed professional certifications in </w:t>
      </w:r>
      <w:r w:rsidRPr="00E45CD8" w:rsidR="006A260D">
        <w:t xml:space="preserve">strategic management, credit and leadership </w:t>
      </w:r>
      <w:r w:rsidRPr="00E45CD8">
        <w:t xml:space="preserve">from institutions such as INSEAD, Euromoney, and Meirc. His expertise includes corporate finance, investments, portfolio management, </w:t>
      </w:r>
      <w:r w:rsidRPr="00E45CD8" w:rsidR="0090020E">
        <w:t xml:space="preserve">PPPs </w:t>
      </w:r>
      <w:r w:rsidRPr="00E45CD8">
        <w:t>and IPOs.</w:t>
      </w:r>
    </w:p>
    <w:p w:rsidR="004E1482" w:rsidP="001D7058" w:rsidRDefault="004E1482" w14:paraId="4C3C887D" w14:textId="77777777">
      <w:pPr>
        <w:rPr>
          <w:rtl/>
        </w:rPr>
      </w:pPr>
    </w:p>
    <w:p w:rsidRPr="001D7058" w:rsidR="004E1482" w:rsidP="001D7058" w:rsidRDefault="00337CFE" w14:paraId="27BF2764" w14:textId="6484AF48">
      <w:r>
        <w:t xml:space="preserve"> </w:t>
      </w:r>
    </w:p>
    <w:p w:rsidR="001D7058" w:rsidRDefault="00E86FC7" w14:paraId="1E477574" w14:textId="7FFA0C9B">
      <w:r>
        <w:t xml:space="preserve">Arabic: </w:t>
      </w:r>
    </w:p>
    <w:p w:rsidRPr="0004010C" w:rsidR="000D2514" w:rsidP="006522C8" w:rsidRDefault="0004010C" w14:paraId="5B41CAEE" w14:textId="3F3F2C58">
      <w:pPr>
        <w:bidi/>
        <w:rPr>
          <w:b/>
          <w:bCs/>
          <w:sz w:val="28"/>
          <w:szCs w:val="28"/>
          <w:rtl/>
        </w:rPr>
      </w:pPr>
      <w:r w:rsidRPr="0004010C">
        <w:rPr>
          <w:rFonts w:cs="Arial"/>
          <w:b/>
          <w:bCs/>
          <w:sz w:val="28"/>
          <w:szCs w:val="28"/>
          <w:rtl/>
        </w:rPr>
        <w:t xml:space="preserve">مشهور السعدي </w:t>
      </w:r>
      <w:r w:rsidR="004709F7">
        <w:rPr>
          <w:rFonts w:cs="Arial"/>
          <w:b/>
          <w:bCs/>
          <w:sz w:val="28"/>
          <w:szCs w:val="28"/>
          <w:rtl/>
        </w:rPr>
        <w:t>–</w:t>
      </w:r>
      <w:r w:rsidRPr="0004010C">
        <w:rPr>
          <w:rFonts w:cs="Arial"/>
          <w:b/>
          <w:bCs/>
          <w:sz w:val="28"/>
          <w:szCs w:val="28"/>
          <w:rtl/>
        </w:rPr>
        <w:t xml:space="preserve"> ال</w:t>
      </w:r>
      <w:r w:rsidR="004709F7">
        <w:rPr>
          <w:rFonts w:hint="cs" w:cs="Arial"/>
          <w:b/>
          <w:bCs/>
          <w:sz w:val="28"/>
          <w:szCs w:val="28"/>
          <w:rtl/>
        </w:rPr>
        <w:t>رئيس التنفيذي</w:t>
      </w:r>
      <w:r w:rsidRPr="0004010C">
        <w:rPr>
          <w:rFonts w:cs="Arial"/>
          <w:b/>
          <w:bCs/>
          <w:sz w:val="28"/>
          <w:szCs w:val="28"/>
          <w:rtl/>
        </w:rPr>
        <w:t xml:space="preserve"> المالي ل</w:t>
      </w:r>
      <w:r>
        <w:rPr>
          <w:rFonts w:hint="cs" w:cs="Arial"/>
          <w:b/>
          <w:bCs/>
          <w:sz w:val="28"/>
          <w:szCs w:val="28"/>
          <w:rtl/>
        </w:rPr>
        <w:t xml:space="preserve">دى </w:t>
      </w:r>
      <w:r w:rsidRPr="0004010C">
        <w:rPr>
          <w:rFonts w:cs="Arial"/>
          <w:b/>
          <w:bCs/>
          <w:sz w:val="28"/>
          <w:szCs w:val="28"/>
          <w:rtl/>
        </w:rPr>
        <w:t xml:space="preserve">شركة </w:t>
      </w:r>
      <w:r>
        <w:rPr>
          <w:rFonts w:hint="cs" w:cs="Arial"/>
          <w:b/>
          <w:bCs/>
          <w:sz w:val="28"/>
          <w:szCs w:val="28"/>
          <w:rtl/>
        </w:rPr>
        <w:t>الطائرات ال</w:t>
      </w:r>
      <w:r w:rsidR="00275AC8">
        <w:rPr>
          <w:rFonts w:hint="cs" w:cs="Arial"/>
          <w:b/>
          <w:bCs/>
          <w:sz w:val="28"/>
          <w:szCs w:val="28"/>
          <w:rtl/>
        </w:rPr>
        <w:t>مروحية</w:t>
      </w:r>
      <w:r w:rsidRPr="0004010C">
        <w:rPr>
          <w:rFonts w:cs="Arial"/>
          <w:b/>
          <w:bCs/>
          <w:sz w:val="28"/>
          <w:szCs w:val="28"/>
          <w:rtl/>
        </w:rPr>
        <w:t xml:space="preserve"> (</w:t>
      </w:r>
      <w:r w:rsidRPr="0004010C">
        <w:rPr>
          <w:b/>
          <w:bCs/>
          <w:sz w:val="28"/>
          <w:szCs w:val="28"/>
        </w:rPr>
        <w:t>THC</w:t>
      </w:r>
      <w:r w:rsidRPr="0004010C">
        <w:rPr>
          <w:rFonts w:cs="Arial"/>
          <w:b/>
          <w:bCs/>
          <w:sz w:val="28"/>
          <w:szCs w:val="28"/>
          <w:rtl/>
        </w:rPr>
        <w:t>)</w:t>
      </w:r>
    </w:p>
    <w:p w:rsidRPr="006522C8" w:rsidR="006522C8" w:rsidP="000D2514" w:rsidRDefault="006522C8" w14:paraId="6B59CA04" w14:textId="70896852">
      <w:pPr>
        <w:bidi/>
      </w:pPr>
      <w:r w:rsidRPr="006522C8">
        <w:rPr>
          <w:rtl/>
        </w:rPr>
        <w:t xml:space="preserve">مشهور السعدي هو مدير مالي يتمتع بخبرة تزيد عن 17 عامًا في مجال الخدمات المصرفية للشركات، والتمويل، والقيادة. يشغل حاليًا منصب المدير المالي </w:t>
      </w:r>
      <w:r w:rsidRPr="00306DBC" w:rsidR="00306DBC">
        <w:rPr>
          <w:rFonts w:cs="Arial"/>
          <w:rtl/>
        </w:rPr>
        <w:t>لدى شركة الطائرات المروحية</w:t>
      </w:r>
      <w:r w:rsidR="00306DBC">
        <w:rPr>
          <w:rFonts w:hint="cs" w:cs="Arial"/>
          <w:rtl/>
        </w:rPr>
        <w:t xml:space="preserve"> </w:t>
      </w:r>
      <w:r w:rsidRPr="006522C8">
        <w:t>(THC)</w:t>
      </w:r>
      <w:r w:rsidR="00306DBC">
        <w:rPr>
          <w:rFonts w:hint="cs"/>
          <w:rtl/>
        </w:rPr>
        <w:t xml:space="preserve"> </w:t>
      </w:r>
      <w:r w:rsidRPr="006522C8">
        <w:t xml:space="preserve"> </w:t>
      </w:r>
      <w:r w:rsidRPr="006522C8">
        <w:rPr>
          <w:rtl/>
        </w:rPr>
        <w:t>في الرياض، المملكة العربية السعودية، حيث يشرف على استراتيجية وعمليات الشركة المالية</w:t>
      </w:r>
      <w:r w:rsidRPr="006522C8">
        <w:t>.</w:t>
      </w:r>
    </w:p>
    <w:p w:rsidR="007C0BEB" w:rsidP="006522C8" w:rsidRDefault="006522C8" w14:paraId="223BCD40" w14:textId="40AEDB74">
      <w:pPr>
        <w:bidi/>
        <w:rPr>
          <w:rtl/>
        </w:rPr>
      </w:pPr>
      <w:r w:rsidRPr="006522C8">
        <w:rPr>
          <w:rtl/>
        </w:rPr>
        <w:t xml:space="preserve">شغل مشهور سابقًا مناصب رفيعة </w:t>
      </w:r>
      <w:r w:rsidR="00B856D4">
        <w:rPr>
          <w:rFonts w:hint="cs"/>
          <w:rtl/>
        </w:rPr>
        <w:t xml:space="preserve">في </w:t>
      </w:r>
      <w:r w:rsidR="00A334E1">
        <w:rPr>
          <w:rFonts w:hint="cs"/>
          <w:rtl/>
        </w:rPr>
        <w:t>شركة</w:t>
      </w:r>
      <w:r w:rsidRPr="006522C8" w:rsidR="00A334E1">
        <w:rPr>
          <w:rtl/>
        </w:rPr>
        <w:t xml:space="preserve"> أكوا باور </w:t>
      </w:r>
      <w:r w:rsidRPr="006522C8" w:rsidR="00CE1317">
        <w:rPr>
          <w:rtl/>
        </w:rPr>
        <w:t>بما في ذلك ال</w:t>
      </w:r>
      <w:r w:rsidR="00CE1317">
        <w:rPr>
          <w:rFonts w:hint="cs"/>
          <w:rtl/>
        </w:rPr>
        <w:t>رئيس التنفيذي المالي</w:t>
      </w:r>
      <w:r w:rsidRPr="006522C8">
        <w:rPr>
          <w:rtl/>
        </w:rPr>
        <w:t xml:space="preserve"> </w:t>
      </w:r>
      <w:r w:rsidR="00400013">
        <w:rPr>
          <w:rFonts w:hint="cs"/>
          <w:rtl/>
        </w:rPr>
        <w:t xml:space="preserve">في </w:t>
      </w:r>
      <w:r w:rsidR="001E2D2E">
        <w:rPr>
          <w:rFonts w:hint="cs"/>
          <w:rtl/>
        </w:rPr>
        <w:t>ال</w:t>
      </w:r>
      <w:r w:rsidR="00DA44B9">
        <w:rPr>
          <w:rFonts w:hint="cs"/>
          <w:rtl/>
        </w:rPr>
        <w:t>شركة</w:t>
      </w:r>
      <w:r w:rsidRPr="006522C8">
        <w:rPr>
          <w:rtl/>
        </w:rPr>
        <w:t xml:space="preserve"> </w:t>
      </w:r>
      <w:r w:rsidRPr="00DA44B9" w:rsidR="00DA44B9">
        <w:rPr>
          <w:rFonts w:cs="Arial"/>
          <w:rtl/>
        </w:rPr>
        <w:t>الوطنية الأولى للتشغيل والصيانة (نوماك)</w:t>
      </w:r>
      <w:r w:rsidR="00BF19B3">
        <w:rPr>
          <w:rFonts w:hint="cs"/>
          <w:rtl/>
        </w:rPr>
        <w:t xml:space="preserve">، </w:t>
      </w:r>
      <w:r w:rsidR="00594296">
        <w:rPr>
          <w:rFonts w:hint="cs"/>
          <w:rtl/>
        </w:rPr>
        <w:t>و</w:t>
      </w:r>
      <w:r w:rsidRPr="006522C8">
        <w:rPr>
          <w:rtl/>
        </w:rPr>
        <w:t>المدير المالي الإقليمي</w:t>
      </w:r>
      <w:r w:rsidR="000853EC">
        <w:rPr>
          <w:rFonts w:hint="cs"/>
          <w:rtl/>
        </w:rPr>
        <w:t xml:space="preserve"> لأكوا</w:t>
      </w:r>
      <w:r w:rsidR="0052406B">
        <w:rPr>
          <w:rFonts w:hint="cs"/>
          <w:rtl/>
        </w:rPr>
        <w:t xml:space="preserve"> باور</w:t>
      </w:r>
      <w:r w:rsidRPr="006522C8">
        <w:rPr>
          <w:rtl/>
        </w:rPr>
        <w:t xml:space="preserve">، حيث كان مسؤولًا عن الإشراف المالي </w:t>
      </w:r>
      <w:r w:rsidR="00EF5525">
        <w:rPr>
          <w:rFonts w:hint="cs"/>
          <w:rtl/>
        </w:rPr>
        <w:t>ل</w:t>
      </w:r>
      <w:r w:rsidRPr="006522C8">
        <w:rPr>
          <w:rtl/>
        </w:rPr>
        <w:t xml:space="preserve">لعديد من </w:t>
      </w:r>
      <w:r w:rsidR="00EF5525">
        <w:rPr>
          <w:rFonts w:hint="cs"/>
          <w:rtl/>
        </w:rPr>
        <w:t>المناطق</w:t>
      </w:r>
      <w:r w:rsidRPr="006522C8">
        <w:rPr>
          <w:rtl/>
        </w:rPr>
        <w:t xml:space="preserve"> و</w:t>
      </w:r>
      <w:r w:rsidR="00EF5525">
        <w:rPr>
          <w:rFonts w:hint="cs"/>
          <w:rtl/>
        </w:rPr>
        <w:t>و</w:t>
      </w:r>
      <w:r w:rsidRPr="006522C8">
        <w:rPr>
          <w:rtl/>
        </w:rPr>
        <w:t xml:space="preserve">حدات الأعمال والمحافظ. </w:t>
      </w:r>
    </w:p>
    <w:p w:rsidRPr="006522C8" w:rsidR="006522C8" w:rsidP="006522C8" w:rsidRDefault="0085153F" w14:paraId="3A68F0A4" w14:textId="08EB2CCD">
      <w:pPr>
        <w:bidi/>
      </w:pPr>
      <w:r>
        <w:rPr>
          <w:rFonts w:hint="cs"/>
          <w:rtl/>
        </w:rPr>
        <w:t xml:space="preserve">يمتلك مشهور </w:t>
      </w:r>
      <w:r w:rsidR="00D13C4C">
        <w:rPr>
          <w:rFonts w:hint="cs"/>
          <w:rtl/>
        </w:rPr>
        <w:t xml:space="preserve">خبرة </w:t>
      </w:r>
      <w:r w:rsidR="007700DB">
        <w:rPr>
          <w:rFonts w:hint="cs"/>
          <w:rtl/>
        </w:rPr>
        <w:t xml:space="preserve">تمتد </w:t>
      </w:r>
      <w:r w:rsidR="002A5359">
        <w:rPr>
          <w:rFonts w:hint="cs"/>
          <w:rtl/>
        </w:rPr>
        <w:t xml:space="preserve">10 أعوام </w:t>
      </w:r>
      <w:r w:rsidR="00D960A9">
        <w:rPr>
          <w:rFonts w:hint="cs"/>
          <w:rtl/>
        </w:rPr>
        <w:t xml:space="preserve">في </w:t>
      </w:r>
      <w:r w:rsidR="00A1673F">
        <w:rPr>
          <w:rFonts w:hint="cs"/>
          <w:rtl/>
        </w:rPr>
        <w:t>قطاع</w:t>
      </w:r>
      <w:r w:rsidR="00DD4845">
        <w:rPr>
          <w:rFonts w:hint="cs"/>
          <w:rtl/>
        </w:rPr>
        <w:t xml:space="preserve"> الخدمات ال</w:t>
      </w:r>
      <w:r w:rsidR="0074245E">
        <w:rPr>
          <w:rFonts w:hint="cs"/>
          <w:rtl/>
        </w:rPr>
        <w:t xml:space="preserve">مصرفية للشركات </w:t>
      </w:r>
      <w:r w:rsidR="00635ED0">
        <w:rPr>
          <w:rFonts w:hint="cs"/>
          <w:rtl/>
        </w:rPr>
        <w:t xml:space="preserve">حيث </w:t>
      </w:r>
      <w:r w:rsidR="00402389">
        <w:rPr>
          <w:rFonts w:hint="cs"/>
          <w:rtl/>
        </w:rPr>
        <w:t xml:space="preserve">كان </w:t>
      </w:r>
      <w:r w:rsidR="00631A1A">
        <w:rPr>
          <w:rFonts w:hint="cs"/>
          <w:rtl/>
        </w:rPr>
        <w:t xml:space="preserve">عمل كمختص </w:t>
      </w:r>
      <w:r w:rsidR="005B14A9">
        <w:rPr>
          <w:rFonts w:hint="cs"/>
          <w:rtl/>
        </w:rPr>
        <w:t>في تمويل</w:t>
      </w:r>
      <w:r w:rsidR="00CC4974">
        <w:rPr>
          <w:rFonts w:hint="cs"/>
          <w:rtl/>
        </w:rPr>
        <w:t xml:space="preserve"> المؤسسات</w:t>
      </w:r>
      <w:r w:rsidR="005B14A9">
        <w:rPr>
          <w:rFonts w:hint="cs"/>
          <w:rtl/>
        </w:rPr>
        <w:t xml:space="preserve"> </w:t>
      </w:r>
      <w:r w:rsidR="006B4425">
        <w:rPr>
          <w:rFonts w:hint="cs"/>
          <w:rtl/>
        </w:rPr>
        <w:t xml:space="preserve">الكبيرة </w:t>
      </w:r>
      <w:r w:rsidR="00CC4974">
        <w:rPr>
          <w:rFonts w:hint="cs"/>
          <w:rtl/>
        </w:rPr>
        <w:t>في كل من</w:t>
      </w:r>
      <w:r w:rsidR="00635ED0">
        <w:rPr>
          <w:rFonts w:hint="cs"/>
          <w:rtl/>
        </w:rPr>
        <w:t xml:space="preserve"> </w:t>
      </w:r>
      <w:r w:rsidR="008B5E43">
        <w:rPr>
          <w:rFonts w:hint="cs"/>
          <w:rtl/>
        </w:rPr>
        <w:t>البنك السعودي للاستثمار</w:t>
      </w:r>
      <w:r>
        <w:rPr>
          <w:rFonts w:hint="cs"/>
          <w:rtl/>
        </w:rPr>
        <w:t xml:space="preserve"> </w:t>
      </w:r>
      <w:r w:rsidR="00A94FE3">
        <w:rPr>
          <w:rFonts w:hint="cs"/>
          <w:rtl/>
        </w:rPr>
        <w:t>والبنك العربي الوطني</w:t>
      </w:r>
      <w:r w:rsidR="001F0496">
        <w:rPr>
          <w:rFonts w:hint="cs"/>
          <w:rtl/>
        </w:rPr>
        <w:t>.</w:t>
      </w:r>
      <w:r w:rsidR="00BF16F4">
        <w:rPr>
          <w:rFonts w:hint="cs"/>
          <w:rtl/>
        </w:rPr>
        <w:t xml:space="preserve"> و</w:t>
      </w:r>
      <w:r w:rsidRPr="006522C8" w:rsidR="006522C8">
        <w:rPr>
          <w:rtl/>
        </w:rPr>
        <w:t xml:space="preserve">بالإضافة إلى أدواره التنفيذية، شغل مشهور منصب عضو </w:t>
      </w:r>
      <w:r w:rsidR="001822B6">
        <w:rPr>
          <w:rFonts w:hint="cs"/>
          <w:rtl/>
        </w:rPr>
        <w:t>مجلس إدارة</w:t>
      </w:r>
      <w:r w:rsidRPr="006522C8" w:rsidR="006522C8">
        <w:rPr>
          <w:rtl/>
        </w:rPr>
        <w:t xml:space="preserve"> </w:t>
      </w:r>
      <w:r w:rsidR="00C40FF5">
        <w:rPr>
          <w:rFonts w:hint="cs"/>
          <w:rtl/>
        </w:rPr>
        <w:t xml:space="preserve">وعضو </w:t>
      </w:r>
      <w:r w:rsidR="005D0892">
        <w:rPr>
          <w:rFonts w:hint="cs"/>
          <w:rtl/>
        </w:rPr>
        <w:t xml:space="preserve">لجان </w:t>
      </w:r>
      <w:r w:rsidR="00FD595D">
        <w:rPr>
          <w:rFonts w:hint="cs"/>
          <w:rtl/>
        </w:rPr>
        <w:t>مجلس</w:t>
      </w:r>
      <w:r w:rsidR="006F521F">
        <w:rPr>
          <w:rFonts w:hint="cs"/>
          <w:rtl/>
        </w:rPr>
        <w:t xml:space="preserve"> </w:t>
      </w:r>
      <w:r w:rsidR="009C4454">
        <w:rPr>
          <w:rFonts w:hint="cs"/>
          <w:rtl/>
        </w:rPr>
        <w:t>إدارة</w:t>
      </w:r>
      <w:r w:rsidR="00774D8A">
        <w:rPr>
          <w:rFonts w:hint="cs"/>
          <w:rtl/>
        </w:rPr>
        <w:t xml:space="preserve"> فرعية</w:t>
      </w:r>
      <w:r w:rsidRPr="006522C8" w:rsidR="006522C8">
        <w:rPr>
          <w:rtl/>
        </w:rPr>
        <w:t xml:space="preserve"> </w:t>
      </w:r>
      <w:r w:rsidR="00FD595D">
        <w:rPr>
          <w:rFonts w:hint="cs"/>
          <w:rtl/>
        </w:rPr>
        <w:t xml:space="preserve">للعديد </w:t>
      </w:r>
      <w:r w:rsidR="00C935B6">
        <w:rPr>
          <w:rFonts w:hint="cs"/>
          <w:rtl/>
        </w:rPr>
        <w:t>من ال</w:t>
      </w:r>
      <w:r w:rsidR="00F629EB">
        <w:rPr>
          <w:rFonts w:hint="cs"/>
          <w:rtl/>
        </w:rPr>
        <w:t xml:space="preserve">كيانات المحلية </w:t>
      </w:r>
      <w:r w:rsidR="00BD5E69">
        <w:rPr>
          <w:rFonts w:hint="cs"/>
          <w:rtl/>
        </w:rPr>
        <w:t>وال</w:t>
      </w:r>
      <w:r w:rsidR="00957A25">
        <w:rPr>
          <w:rFonts w:hint="cs"/>
          <w:rtl/>
        </w:rPr>
        <w:t xml:space="preserve">عالمية </w:t>
      </w:r>
      <w:r w:rsidR="000266B8">
        <w:rPr>
          <w:rFonts w:hint="cs"/>
          <w:rtl/>
        </w:rPr>
        <w:t>في شركة</w:t>
      </w:r>
      <w:r w:rsidRPr="006522C8" w:rsidR="000266B8">
        <w:rPr>
          <w:rtl/>
        </w:rPr>
        <w:t xml:space="preserve"> أكوا باور</w:t>
      </w:r>
      <w:r w:rsidR="000266B8">
        <w:rPr>
          <w:rFonts w:hint="cs"/>
          <w:rtl/>
        </w:rPr>
        <w:t>.</w:t>
      </w:r>
    </w:p>
    <w:p w:rsidRPr="006522C8" w:rsidR="006522C8" w:rsidP="006522C8" w:rsidRDefault="006522C8" w14:paraId="66E4A702" w14:textId="412268FF">
      <w:pPr>
        <w:bidi/>
      </w:pPr>
      <w:r w:rsidRPr="006522C8">
        <w:rPr>
          <w:rtl/>
        </w:rPr>
        <w:t xml:space="preserve">حصل على درجة بكاليريوس في </w:t>
      </w:r>
      <w:r w:rsidR="003524F8">
        <w:rPr>
          <w:rFonts w:hint="cs"/>
          <w:rtl/>
        </w:rPr>
        <w:t>التمويل</w:t>
      </w:r>
      <w:r w:rsidRPr="006522C8" w:rsidR="003524F8">
        <w:rPr>
          <w:rtl/>
        </w:rPr>
        <w:t xml:space="preserve"> </w:t>
      </w:r>
      <w:r w:rsidRPr="006522C8">
        <w:rPr>
          <w:rtl/>
        </w:rPr>
        <w:t xml:space="preserve">والمصارف من جامعة العلوم التطبيقية، وأكمل العديد من الشهادات المهنية في مجال </w:t>
      </w:r>
      <w:r w:rsidR="00226A03">
        <w:rPr>
          <w:rFonts w:hint="cs"/>
          <w:rtl/>
        </w:rPr>
        <w:t>الإدارة الاستراتيجية</w:t>
      </w:r>
      <w:r w:rsidRPr="006522C8">
        <w:rPr>
          <w:rtl/>
        </w:rPr>
        <w:t xml:space="preserve"> </w:t>
      </w:r>
      <w:r w:rsidR="005C3B77">
        <w:rPr>
          <w:rFonts w:hint="cs"/>
          <w:rtl/>
        </w:rPr>
        <w:t>و</w:t>
      </w:r>
      <w:r w:rsidRPr="006522C8">
        <w:rPr>
          <w:rtl/>
        </w:rPr>
        <w:t>الائتمان والقيادة من مؤسسات مرموقة مثل إنسياد، يوروموني، ومييرك. تشمل خبرته التمويل المؤسسي، الاستثمارات، إدارة المحافظ، والشراكات بين القطاعين العام والخاص في الطروحات العامة الأولية</w:t>
      </w:r>
      <w:r w:rsidRPr="006522C8">
        <w:t xml:space="preserve"> </w:t>
      </w:r>
      <w:r w:rsidR="004E1482">
        <w:rPr>
          <w:rFonts w:hint="cs"/>
          <w:rtl/>
        </w:rPr>
        <w:t xml:space="preserve"> </w:t>
      </w:r>
      <w:r w:rsidRPr="006522C8">
        <w:t>(IPOs)</w:t>
      </w:r>
      <w:r w:rsidR="00D67C58">
        <w:rPr>
          <w:rFonts w:hint="cs"/>
          <w:rtl/>
        </w:rPr>
        <w:t>.</w:t>
      </w:r>
    </w:p>
    <w:p w:rsidR="0082542E" w:rsidRDefault="0082542E" w14:paraId="1885C612" w14:textId="77777777"/>
    <w:sectPr w:rsidR="0082542E">
      <w:headerReference w:type="default" r:id="rId10"/>
      <w:pgSz w:w="12240" w:h="15840" w:orient="portrait"/>
      <w:pgMar w:top="1440" w:right="1440" w:bottom="1440" w:left="1440" w:header="720" w:footer="720" w:gutter="0"/>
      <w:cols w:space="720"/>
      <w:docGrid w:linePitch="360"/>
      <w:footerReference w:type="default" r:id="Rfd139ff30cbe47de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ED54A5" w:rsidP="007E6C59" w:rsidRDefault="00ED54A5" w14:paraId="11279054" w14:textId="77777777">
      <w:pPr>
        <w:spacing w:after="0" w:line="240" w:lineRule="auto"/>
      </w:pPr>
      <w:r>
        <w:separator/>
      </w:r>
    </w:p>
  </w:endnote>
  <w:endnote w:type="continuationSeparator" w:id="0">
    <w:p w:rsidR="00ED54A5" w:rsidP="007E6C59" w:rsidRDefault="00ED54A5" w14:paraId="538F8050" w14:textId="77777777">
      <w:pPr>
        <w:spacing w:after="0" w:line="240" w:lineRule="auto"/>
      </w:pPr>
      <w:r>
        <w:continuationSeparator/>
      </w:r>
    </w:p>
  </w:endnote>
  <w:endnote w:type="continuationNotice" w:id="1">
    <w:p w:rsidR="00ED54A5" w:rsidRDefault="00ED54A5" w14:paraId="313B810C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.xml><?xml version="1.0" encoding="utf-8"?>
<w:ft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3708433C" w:rsidTr="3708433C" w14:paraId="05C873C4">
      <w:trPr>
        <w:trHeight w:val="300"/>
      </w:trPr>
      <w:tc>
        <w:tcPr>
          <w:tcW w:w="3120" w:type="dxa"/>
          <w:tcMar/>
        </w:tcPr>
        <w:p w:rsidR="3708433C" w:rsidP="3708433C" w:rsidRDefault="3708433C" w14:paraId="7E61996F" w14:textId="119545D5">
          <w:pPr>
            <w:pStyle w:val="Header"/>
            <w:bidi w:val="0"/>
            <w:ind w:left="-115"/>
            <w:jc w:val="left"/>
          </w:pPr>
        </w:p>
      </w:tc>
      <w:tc>
        <w:tcPr>
          <w:tcW w:w="3120" w:type="dxa"/>
          <w:tcMar/>
        </w:tcPr>
        <w:p w:rsidR="3708433C" w:rsidP="3708433C" w:rsidRDefault="3708433C" w14:paraId="65E086F3" w14:textId="620C3B14">
          <w:pPr>
            <w:pStyle w:val="Header"/>
            <w:bidi w:val="0"/>
            <w:jc w:val="center"/>
          </w:pPr>
        </w:p>
      </w:tc>
      <w:tc>
        <w:tcPr>
          <w:tcW w:w="3120" w:type="dxa"/>
          <w:tcMar/>
        </w:tcPr>
        <w:p w:rsidR="3708433C" w:rsidP="3708433C" w:rsidRDefault="3708433C" w14:paraId="65564EF1" w14:textId="6A10EDE1">
          <w:pPr>
            <w:pStyle w:val="Header"/>
            <w:bidi w:val="0"/>
            <w:ind w:right="-115"/>
            <w:jc w:val="right"/>
          </w:pPr>
        </w:p>
      </w:tc>
    </w:tr>
  </w:tbl>
  <w:p w:rsidR="3708433C" w:rsidP="3708433C" w:rsidRDefault="3708433C" w14:paraId="203852BB" w14:textId="729C248B">
    <w:pPr>
      <w:pStyle w:val="Footer"/>
      <w:bidi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ED54A5" w:rsidP="007E6C59" w:rsidRDefault="00ED54A5" w14:paraId="1405B58B" w14:textId="77777777">
      <w:pPr>
        <w:spacing w:after="0" w:line="240" w:lineRule="auto"/>
      </w:pPr>
      <w:r>
        <w:separator/>
      </w:r>
    </w:p>
  </w:footnote>
  <w:footnote w:type="continuationSeparator" w:id="0">
    <w:p w:rsidR="00ED54A5" w:rsidP="007E6C59" w:rsidRDefault="00ED54A5" w14:paraId="6DED42F1" w14:textId="77777777">
      <w:pPr>
        <w:spacing w:after="0" w:line="240" w:lineRule="auto"/>
      </w:pPr>
      <w:r>
        <w:continuationSeparator/>
      </w:r>
    </w:p>
  </w:footnote>
  <w:footnote w:type="continuationNotice" w:id="1">
    <w:p w:rsidR="00ED54A5" w:rsidRDefault="00ED54A5" w14:paraId="7A191DE6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7E6C59" w:rsidRDefault="007E6C59" w14:paraId="605FD9B7" w14:textId="7C491799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B1B35FB" wp14:editId="4B44640E">
          <wp:simplePos x="0" y="0"/>
          <wp:positionH relativeFrom="margin">
            <wp:align>right</wp:align>
          </wp:positionH>
          <wp:positionV relativeFrom="paragraph">
            <wp:posOffset>-371475</wp:posOffset>
          </wp:positionV>
          <wp:extent cx="1190625" cy="744141"/>
          <wp:effectExtent l="0" t="0" r="0" b="0"/>
          <wp:wrapNone/>
          <wp:docPr id="141828720" name="Picture 3" descr="A black and orange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9" descr="A black and orange 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0625" cy="74414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7058"/>
    <w:rsid w:val="00010E28"/>
    <w:rsid w:val="000266B8"/>
    <w:rsid w:val="0004010C"/>
    <w:rsid w:val="00046B97"/>
    <w:rsid w:val="00074D3E"/>
    <w:rsid w:val="000853EC"/>
    <w:rsid w:val="000865EB"/>
    <w:rsid w:val="000A1418"/>
    <w:rsid w:val="000A36E0"/>
    <w:rsid w:val="000D2514"/>
    <w:rsid w:val="000F727F"/>
    <w:rsid w:val="00105CC0"/>
    <w:rsid w:val="00125BB9"/>
    <w:rsid w:val="001278E0"/>
    <w:rsid w:val="00137DB6"/>
    <w:rsid w:val="00153B66"/>
    <w:rsid w:val="0017750E"/>
    <w:rsid w:val="001822B6"/>
    <w:rsid w:val="00185E82"/>
    <w:rsid w:val="001909E8"/>
    <w:rsid w:val="0019112A"/>
    <w:rsid w:val="001A2C3D"/>
    <w:rsid w:val="001B48B3"/>
    <w:rsid w:val="001C11A5"/>
    <w:rsid w:val="001D3037"/>
    <w:rsid w:val="001D7058"/>
    <w:rsid w:val="001E0EBE"/>
    <w:rsid w:val="001E2D2E"/>
    <w:rsid w:val="001E3175"/>
    <w:rsid w:val="001F0496"/>
    <w:rsid w:val="00204F01"/>
    <w:rsid w:val="00226A03"/>
    <w:rsid w:val="00245D73"/>
    <w:rsid w:val="00254C67"/>
    <w:rsid w:val="00256FBC"/>
    <w:rsid w:val="00267B83"/>
    <w:rsid w:val="00275AC8"/>
    <w:rsid w:val="00276D6D"/>
    <w:rsid w:val="002A5359"/>
    <w:rsid w:val="002A6A01"/>
    <w:rsid w:val="002B1F38"/>
    <w:rsid w:val="002D3E0D"/>
    <w:rsid w:val="002E567D"/>
    <w:rsid w:val="00306DBC"/>
    <w:rsid w:val="00333521"/>
    <w:rsid w:val="00337CFE"/>
    <w:rsid w:val="003524F8"/>
    <w:rsid w:val="00366767"/>
    <w:rsid w:val="003A0B3E"/>
    <w:rsid w:val="003A62D4"/>
    <w:rsid w:val="003F173E"/>
    <w:rsid w:val="00400013"/>
    <w:rsid w:val="00402389"/>
    <w:rsid w:val="004330F7"/>
    <w:rsid w:val="00465161"/>
    <w:rsid w:val="004709F7"/>
    <w:rsid w:val="004801C2"/>
    <w:rsid w:val="004A15F2"/>
    <w:rsid w:val="004A7FA9"/>
    <w:rsid w:val="004C4B7F"/>
    <w:rsid w:val="004C5164"/>
    <w:rsid w:val="004E1482"/>
    <w:rsid w:val="005167D5"/>
    <w:rsid w:val="0052406B"/>
    <w:rsid w:val="0055462E"/>
    <w:rsid w:val="0057637E"/>
    <w:rsid w:val="0057640C"/>
    <w:rsid w:val="005833F2"/>
    <w:rsid w:val="00592F16"/>
    <w:rsid w:val="00594296"/>
    <w:rsid w:val="005B14A9"/>
    <w:rsid w:val="005B17AD"/>
    <w:rsid w:val="005C3B77"/>
    <w:rsid w:val="005D0892"/>
    <w:rsid w:val="005D5442"/>
    <w:rsid w:val="0060706C"/>
    <w:rsid w:val="00623806"/>
    <w:rsid w:val="00625408"/>
    <w:rsid w:val="00631A1A"/>
    <w:rsid w:val="00635ED0"/>
    <w:rsid w:val="006465DF"/>
    <w:rsid w:val="006522C8"/>
    <w:rsid w:val="006655A1"/>
    <w:rsid w:val="00670ED6"/>
    <w:rsid w:val="00676A33"/>
    <w:rsid w:val="00697338"/>
    <w:rsid w:val="006A260D"/>
    <w:rsid w:val="006B3ACD"/>
    <w:rsid w:val="006B4425"/>
    <w:rsid w:val="006C3B39"/>
    <w:rsid w:val="006C4136"/>
    <w:rsid w:val="006C75AA"/>
    <w:rsid w:val="006D0524"/>
    <w:rsid w:val="006D50D5"/>
    <w:rsid w:val="006F4984"/>
    <w:rsid w:val="006F521F"/>
    <w:rsid w:val="00704AFB"/>
    <w:rsid w:val="0072230F"/>
    <w:rsid w:val="0074245E"/>
    <w:rsid w:val="0074626A"/>
    <w:rsid w:val="0074637B"/>
    <w:rsid w:val="00755E5C"/>
    <w:rsid w:val="0076154D"/>
    <w:rsid w:val="007700DB"/>
    <w:rsid w:val="007722AD"/>
    <w:rsid w:val="00772E83"/>
    <w:rsid w:val="00774D8A"/>
    <w:rsid w:val="00774FA0"/>
    <w:rsid w:val="007776B9"/>
    <w:rsid w:val="007B202D"/>
    <w:rsid w:val="007B344D"/>
    <w:rsid w:val="007B377A"/>
    <w:rsid w:val="007C0BEB"/>
    <w:rsid w:val="007C2F11"/>
    <w:rsid w:val="007C4BEB"/>
    <w:rsid w:val="007D4C89"/>
    <w:rsid w:val="007D7681"/>
    <w:rsid w:val="007E4D12"/>
    <w:rsid w:val="007E6C59"/>
    <w:rsid w:val="00822C86"/>
    <w:rsid w:val="0082542E"/>
    <w:rsid w:val="0082728D"/>
    <w:rsid w:val="008327BF"/>
    <w:rsid w:val="008362C5"/>
    <w:rsid w:val="008365C0"/>
    <w:rsid w:val="00837838"/>
    <w:rsid w:val="00842A5C"/>
    <w:rsid w:val="00850826"/>
    <w:rsid w:val="0085153F"/>
    <w:rsid w:val="0086252E"/>
    <w:rsid w:val="008735EF"/>
    <w:rsid w:val="00882418"/>
    <w:rsid w:val="00886B35"/>
    <w:rsid w:val="008A0B48"/>
    <w:rsid w:val="008A2A29"/>
    <w:rsid w:val="008B5E43"/>
    <w:rsid w:val="008C123A"/>
    <w:rsid w:val="008D1B09"/>
    <w:rsid w:val="008D3395"/>
    <w:rsid w:val="008E1244"/>
    <w:rsid w:val="0090020E"/>
    <w:rsid w:val="009011A4"/>
    <w:rsid w:val="0094257B"/>
    <w:rsid w:val="00957A25"/>
    <w:rsid w:val="00960AC3"/>
    <w:rsid w:val="009616E6"/>
    <w:rsid w:val="00972C20"/>
    <w:rsid w:val="00977994"/>
    <w:rsid w:val="009B5927"/>
    <w:rsid w:val="009B7DBC"/>
    <w:rsid w:val="009C4454"/>
    <w:rsid w:val="009C4F61"/>
    <w:rsid w:val="009F16A7"/>
    <w:rsid w:val="00A1673F"/>
    <w:rsid w:val="00A334E1"/>
    <w:rsid w:val="00A35429"/>
    <w:rsid w:val="00A44054"/>
    <w:rsid w:val="00A54235"/>
    <w:rsid w:val="00A8439A"/>
    <w:rsid w:val="00A94FE3"/>
    <w:rsid w:val="00AA47E0"/>
    <w:rsid w:val="00AB5835"/>
    <w:rsid w:val="00AF79BA"/>
    <w:rsid w:val="00B106A8"/>
    <w:rsid w:val="00B856D4"/>
    <w:rsid w:val="00BA4DEE"/>
    <w:rsid w:val="00BC1225"/>
    <w:rsid w:val="00BD3229"/>
    <w:rsid w:val="00BD5E69"/>
    <w:rsid w:val="00BE5DCD"/>
    <w:rsid w:val="00BF16F4"/>
    <w:rsid w:val="00BF19B3"/>
    <w:rsid w:val="00C21266"/>
    <w:rsid w:val="00C318D3"/>
    <w:rsid w:val="00C40FF5"/>
    <w:rsid w:val="00C62A10"/>
    <w:rsid w:val="00C64FC5"/>
    <w:rsid w:val="00C935B6"/>
    <w:rsid w:val="00CC1A39"/>
    <w:rsid w:val="00CC43DA"/>
    <w:rsid w:val="00CC4974"/>
    <w:rsid w:val="00CE1317"/>
    <w:rsid w:val="00CE7CC2"/>
    <w:rsid w:val="00D13C4C"/>
    <w:rsid w:val="00D15B60"/>
    <w:rsid w:val="00D338AB"/>
    <w:rsid w:val="00D4323B"/>
    <w:rsid w:val="00D629FD"/>
    <w:rsid w:val="00D67C58"/>
    <w:rsid w:val="00D91203"/>
    <w:rsid w:val="00D9363E"/>
    <w:rsid w:val="00D960A9"/>
    <w:rsid w:val="00DA44B9"/>
    <w:rsid w:val="00DD4845"/>
    <w:rsid w:val="00DE2076"/>
    <w:rsid w:val="00E0643E"/>
    <w:rsid w:val="00E13E72"/>
    <w:rsid w:val="00E17423"/>
    <w:rsid w:val="00E45CD8"/>
    <w:rsid w:val="00E71C52"/>
    <w:rsid w:val="00E8407B"/>
    <w:rsid w:val="00E86FC7"/>
    <w:rsid w:val="00ED54A5"/>
    <w:rsid w:val="00EF5525"/>
    <w:rsid w:val="00F13B22"/>
    <w:rsid w:val="00F17EC6"/>
    <w:rsid w:val="00F40867"/>
    <w:rsid w:val="00F41041"/>
    <w:rsid w:val="00F629EB"/>
    <w:rsid w:val="00F810E6"/>
    <w:rsid w:val="00F943C2"/>
    <w:rsid w:val="00F96B20"/>
    <w:rsid w:val="00FA02B5"/>
    <w:rsid w:val="00FA6F42"/>
    <w:rsid w:val="00FD3333"/>
    <w:rsid w:val="00FD595D"/>
    <w:rsid w:val="00FD75BB"/>
    <w:rsid w:val="00FD7F8B"/>
    <w:rsid w:val="37084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A3AA94"/>
  <w15:chartTrackingRefBased/>
  <w15:docId w15:val="{B7AB4470-8CD2-4E0A-A6E0-9ECC9405B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D7058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D7058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D705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D705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D705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D705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D705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D705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D705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1D7058"/>
    <w:rPr>
      <w:rFonts w:asciiTheme="majorHAnsi" w:hAnsiTheme="majorHAnsi" w:eastAsiaTheme="majorEastAsia" w:cstheme="majorBidi"/>
      <w:color w:val="2F5496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1D7058"/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1D7058"/>
    <w:rPr>
      <w:rFonts w:eastAsiaTheme="majorEastAsia" w:cstheme="majorBidi"/>
      <w:color w:val="2F5496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1D7058"/>
    <w:rPr>
      <w:rFonts w:eastAsiaTheme="majorEastAsia" w:cstheme="majorBidi"/>
      <w:i/>
      <w:iCs/>
      <w:color w:val="2F5496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1D7058"/>
    <w:rPr>
      <w:rFonts w:eastAsiaTheme="majorEastAsia" w:cstheme="majorBidi"/>
      <w:color w:val="2F5496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1D7058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1D7058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1D7058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1D705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D7058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1D7058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D705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1D705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D7058"/>
    <w:pPr>
      <w:spacing w:before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1D705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D705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D7058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D7058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1D7058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D7058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E6C59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7E6C59"/>
  </w:style>
  <w:style w:type="paragraph" w:styleId="Footer">
    <w:name w:val="footer"/>
    <w:basedOn w:val="Normal"/>
    <w:link w:val="FooterChar"/>
    <w:uiPriority w:val="99"/>
    <w:unhideWhenUsed/>
    <w:rsid w:val="007E6C59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7E6C59"/>
  </w:style>
  <w:style w:type="character" w:styleId="CommentReference">
    <w:name w:val="annotation reference"/>
    <w:basedOn w:val="DefaultParagraphFont"/>
    <w:uiPriority w:val="99"/>
    <w:semiHidden/>
    <w:unhideWhenUsed/>
    <w:rsid w:val="006973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97338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69733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7338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697338"/>
    <w:rPr>
      <w:b/>
      <w:bCs/>
      <w:sz w:val="20"/>
      <w:szCs w:val="20"/>
    </w:rPr>
  </w:style>
  <w:style w:type="character" w:styleId="UnresolvedMention">
    <w:name w:val="Unresolved Mention"/>
    <w:basedOn w:val="DefaultParagraphFont"/>
    <w:uiPriority w:val="99"/>
    <w:unhideWhenUsed/>
    <w:rsid w:val="00697338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697338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FA6F42"/>
    <w:pPr>
      <w:spacing w:after="0" w:line="240" w:lineRule="auto"/>
    </w:p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51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1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ntTable" Target="fontTable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footer" Target="footer.xml" Id="Rfd139ff30cbe47de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847B178C3DA345B9C78DFFC94D1EC5" ma:contentTypeVersion="14" ma:contentTypeDescription="Create a new document." ma:contentTypeScope="" ma:versionID="44a17fd5de0279a53e1303f4a65f0059">
  <xsd:schema xmlns:xsd="http://www.w3.org/2001/XMLSchema" xmlns:xs="http://www.w3.org/2001/XMLSchema" xmlns:p="http://schemas.microsoft.com/office/2006/metadata/properties" xmlns:ns3="e19d4548-1a8c-4a08-87b6-07d07b598673" xmlns:ns4="c96f0ca3-89bd-4297-ac22-f4263dcb5c85" targetNamespace="http://schemas.microsoft.com/office/2006/metadata/properties" ma:root="true" ma:fieldsID="74ebec8a3d96c002e696bf685f3d5ad4" ns3:_="" ns4:_="">
    <xsd:import namespace="e19d4548-1a8c-4a08-87b6-07d07b598673"/>
    <xsd:import namespace="c96f0ca3-89bd-4297-ac22-f4263dcb5c8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SystemTags" minOccurs="0"/>
                <xsd:element ref="ns3:MediaServiceGenerationTime" minOccurs="0"/>
                <xsd:element ref="ns3:MediaServiceEventHashCode" minOccurs="0"/>
                <xsd:element ref="ns3:MediaServiceSearchProperties" minOccurs="0"/>
                <xsd:element ref="ns3:MediaServiceDateTaken" minOccurs="0"/>
                <xsd:element ref="ns3:MediaServiceOCR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9d4548-1a8c-4a08-87b6-07d07b5986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activity" ma:index="11" nillable="true" ma:displayName="_activity" ma:hidden="true" ma:internalName="_activity">
      <xsd:simpleType>
        <xsd:restriction base="dms:Note"/>
      </xsd:simpleType>
    </xsd:element>
    <xsd:element name="MediaServiceSystemTags" ma:index="15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6f0ca3-89bd-4297-ac22-f4263dcb5c8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e19d4548-1a8c-4a08-87b6-07d07b59867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634A89B-441F-4541-91AC-0C8D1CE4E6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19d4548-1a8c-4a08-87b6-07d07b598673"/>
    <ds:schemaRef ds:uri="c96f0ca3-89bd-4297-ac22-f4263dcb5c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805A2C5-1204-4ED3-80AD-5DF315FD1352}">
  <ds:schemaRefs>
    <ds:schemaRef ds:uri="http://schemas.microsoft.com/office/2006/metadata/properties"/>
    <ds:schemaRef ds:uri="http://schemas.microsoft.com/office/infopath/2007/PartnerControls"/>
    <ds:schemaRef ds:uri="e19d4548-1a8c-4a08-87b6-07d07b598673"/>
  </ds:schemaRefs>
</ds:datastoreItem>
</file>

<file path=customXml/itemProps3.xml><?xml version="1.0" encoding="utf-8"?>
<ds:datastoreItem xmlns:ds="http://schemas.openxmlformats.org/officeDocument/2006/customXml" ds:itemID="{89C931C7-22A5-479A-8392-FC7758735882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Ali Kurdieh</dc:creator>
  <keywords/>
  <dc:description/>
  <lastModifiedBy>Fatima Osman</lastModifiedBy>
  <revision>63</revision>
  <dcterms:created xsi:type="dcterms:W3CDTF">2025-02-12T00:05:00.0000000Z</dcterms:created>
  <dcterms:modified xsi:type="dcterms:W3CDTF">2025-02-12T08:43:53.0019532Z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0x010100A4847B178C3DA345B9C78DFFC94D1EC5</vt:lpwstr>
  </property>
</Properties>
</file>